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中共赣州经济技术开发区</w:t>
      </w:r>
      <w:r>
        <w:rPr>
          <w:rFonts w:hint="eastAsia" w:ascii="黑体" w:hAnsi="黑体" w:eastAsia="黑体" w:cs="黑体"/>
          <w:kern w:val="0"/>
          <w:sz w:val="36"/>
          <w:szCs w:val="36"/>
        </w:rPr>
        <w:t>应急管理局委员会招聘专业森林消防大队队员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招考职位表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50"/>
        <w:gridCol w:w="900"/>
        <w:gridCol w:w="1350"/>
        <w:gridCol w:w="2000"/>
        <w:gridCol w:w="1650"/>
        <w:gridCol w:w="5333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7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0333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7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最低学历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（学位）要求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5333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20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771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队员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解放军和武警、消防部队退役士兵、持有无人机操作证者、体育特长生优先。在武警、消防、部队担任过班长及地方专业森林消防救援队伍担任过中队长、班长职务和具备5年（含）以上消防救援工作经历，年龄可放宽至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40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；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771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驾驶员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0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45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需持有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B2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以上驾照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；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2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33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36BC3"/>
    <w:rsid w:val="17CD6AF6"/>
    <w:rsid w:val="45F5069A"/>
    <w:rsid w:val="4DE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2022-03-01T03:50:00Z</dcterms:created>
  <dc:creator>Administrator</dc:creator>
  <cp:lastModifiedBy>Administrator</cp:lastModifiedBy>
  <dcterms:modified xsi:type="dcterms:W3CDTF">2022-03-03T00:17:41Z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2635A1435D1940FE9B2F91A6E3B75040</vt:lpwstr>
  </property>
</Properties>
</file>