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赣州经济技术开发区社会事务管理局202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年招聘特殊岗位自聘人员通过笔试入闱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面试人员名单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423"/>
        <w:gridCol w:w="1892"/>
        <w:gridCol w:w="1819"/>
        <w:gridCol w:w="89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noWrap w:val="0"/>
            <w:vAlign w:val="top"/>
          </w:tcPr>
          <w:p>
            <w:pPr>
              <w:spacing w:before="312" w:beforeLines="100"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before="312" w:beforeLines="100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spacing w:before="312" w:beforeLines="100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准考证号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笔试成绩（分）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排名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区爱卫办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行政岗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轩玮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2021056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郭涛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2021062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陈浩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2021055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墓区管理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</w:t>
            </w:r>
          </w:p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坚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1009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92.5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郭宗誉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2021002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87.5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钟书函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2021029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邓萍萍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2021014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83.5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李强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2021039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赖康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2021028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80.5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3B4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164</Words>
  <Characters>941</Characters>
  <Lines>7</Lines>
  <Paragraphs>2</Paragraphs>
  <TotalTime>19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2018-10-08T02:01:00Z</dcterms:created>
  <dc:creator>Administrator</dc:creator>
  <cp:lastModifiedBy>北荼。</cp:lastModifiedBy>
  <cp:lastPrinted>2018-10-09T08:51:00Z</cp:lastPrinted>
  <dcterms:modified xsi:type="dcterms:W3CDTF">2021-07-07T02:37:08Z</dcterms:modified>
  <dc:title>Windows 用户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0E33040D118C4F87842A8F5801C14DD8</vt:lpwstr>
  </property>
</Properties>
</file>